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Terms and Conditions</w:t>
      </w:r>
    </w:p>
    <w:p w:rsidR="00000000" w:rsidDel="00000000" w:rsidP="00000000" w:rsidRDefault="00000000" w:rsidRPr="00000000" w14:paraId="00000002">
      <w:pPr>
        <w:rPr/>
      </w:pPr>
      <w:r w:rsidDel="00000000" w:rsidR="00000000" w:rsidRPr="00000000">
        <w:rPr>
          <w:rtl w:val="0"/>
        </w:rPr>
        <w:t xml:space="preserve">Last Updated: 8/26/2025</w:t>
      </w:r>
    </w:p>
    <w:p w:rsidR="00000000" w:rsidDel="00000000" w:rsidP="00000000" w:rsidRDefault="00000000" w:rsidRPr="00000000" w14:paraId="00000003">
      <w:pPr>
        <w:rPr/>
      </w:pPr>
      <w:r w:rsidDel="00000000" w:rsidR="00000000" w:rsidRPr="00000000">
        <w:rPr>
          <w:rtl w:val="0"/>
        </w:rPr>
        <w:t xml:space="preserve">This agreement governs your use of the Women’s Intergenerational Network (WIN) Website and services and establishes the terms and conditions between you, the user, and the owner(s) of the WIN Website.</w:t>
      </w:r>
    </w:p>
    <w:p w:rsidR="00000000" w:rsidDel="00000000" w:rsidP="00000000" w:rsidRDefault="00000000" w:rsidRPr="00000000" w14:paraId="00000004">
      <w:pPr>
        <w:rPr/>
      </w:pPr>
      <w:r w:rsidDel="00000000" w:rsidR="00000000" w:rsidRPr="00000000">
        <w:rPr>
          <w:b w:val="1"/>
          <w:rtl w:val="0"/>
        </w:rPr>
        <w:t xml:space="preserve">Access to Platform</w:t>
      </w:r>
      <w:r w:rsidDel="00000000" w:rsidR="00000000" w:rsidRPr="00000000">
        <w:rPr>
          <w:rtl w:val="0"/>
        </w:rPr>
      </w:r>
    </w:p>
    <w:p w:rsidR="00000000" w:rsidDel="00000000" w:rsidP="00000000" w:rsidRDefault="00000000" w:rsidRPr="00000000" w14:paraId="00000005">
      <w:pPr>
        <w:rPr>
          <w:color w:val="4a86e8"/>
        </w:rPr>
      </w:pPr>
      <w:r w:rsidDel="00000000" w:rsidR="00000000" w:rsidRPr="00000000">
        <w:rPr>
          <w:rtl w:val="0"/>
        </w:rPr>
        <w:t xml:space="preserve">This policy outlines the terms and conditions for accessing and using the Women’s Intergenerational Network (WIN) Website. Your use of the Website signifies your agreement to comply with the terms outlined in this document.</w:t>
      </w: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Amendments to Policy</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reserve the right to modify this Terms of Use policy at any time by posting the amended terms on the Website. While we may provide notice of material changes, it is your responsibility to regularly review the terms. Your continued use of the Website after changes are posted constitutes acceptance, and we may not always notify users of every amendment.</w:t>
      </w:r>
    </w:p>
    <w:p w:rsidR="00000000" w:rsidDel="00000000" w:rsidP="00000000" w:rsidRDefault="00000000" w:rsidRPr="00000000" w14:paraId="00000008">
      <w:pPr>
        <w:rPr/>
      </w:pPr>
      <w:r w:rsidDel="00000000" w:rsidR="00000000" w:rsidRPr="00000000">
        <w:rPr>
          <w:b w:val="1"/>
          <w:rtl w:val="0"/>
        </w:rPr>
        <w:t xml:space="preserve">Mutual Licenses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 rights not expressly granted are reserved by WIN. You also grant WIN a non-exclusive license to use content provided by you solely in connection with the provision of WIN services.</w:t>
      </w:r>
    </w:p>
    <w:p w:rsidR="00000000" w:rsidDel="00000000" w:rsidP="00000000" w:rsidRDefault="00000000" w:rsidRPr="00000000" w14:paraId="0000000A">
      <w:pPr>
        <w:rPr/>
      </w:pPr>
      <w:r w:rsidDel="00000000" w:rsidR="00000000" w:rsidRPr="00000000">
        <w:rPr>
          <w:b w:val="1"/>
          <w:rtl w:val="0"/>
        </w:rPr>
        <w:t xml:space="preserve">Copying of Documents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 are allowed to copy and print downloadable documents for personal use, provided the copyright notice is retained. Copying or re-transmitting the Website’s layout, elements, or any intellectual property is not permitted.</w:t>
      </w:r>
    </w:p>
    <w:p w:rsidR="00000000" w:rsidDel="00000000" w:rsidP="00000000" w:rsidRDefault="00000000" w:rsidRPr="00000000" w14:paraId="0000000C">
      <w:pPr>
        <w:rPr/>
      </w:pPr>
      <w:r w:rsidDel="00000000" w:rsidR="00000000" w:rsidRPr="00000000">
        <w:rPr>
          <w:b w:val="1"/>
          <w:rtl w:val="0"/>
        </w:rPr>
        <w:t xml:space="preserve">Links to Other Websites</w:t>
      </w:r>
      <w:r w:rsidDel="00000000" w:rsidR="00000000" w:rsidRPr="00000000">
        <w:rPr>
          <w:rtl w:val="0"/>
        </w:rPr>
        <w:br w:type="textWrapping"/>
        <w:t xml:space="preserve">Our Site contains links to third party websites or services that we do not own or control. We are not responsible for the content, policies, or practices of any third party website or service linked to on our Site. It is your responsibility to read the terms and conditions and privacy policies of these third party websites before using these sites.</w:t>
      </w:r>
    </w:p>
    <w:p w:rsidR="00000000" w:rsidDel="00000000" w:rsidP="00000000" w:rsidRDefault="00000000" w:rsidRPr="00000000" w14:paraId="0000000D">
      <w:pPr>
        <w:rPr/>
      </w:pPr>
      <w:r w:rsidDel="00000000" w:rsidR="00000000" w:rsidRPr="00000000">
        <w:rPr>
          <w:b w:val="1"/>
          <w:rtl w:val="0"/>
        </w:rPr>
        <w:t xml:space="preserve">Registration and Account Security</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Maintaining account security is essential. Providing accurate information, creating a single account, and safeguarding your account details are your responsibilities.</w:t>
      </w:r>
    </w:p>
    <w:p w:rsidR="00000000" w:rsidDel="00000000" w:rsidP="00000000" w:rsidRDefault="00000000" w:rsidRPr="00000000" w14:paraId="0000000F">
      <w:pPr>
        <w:rPr/>
      </w:pPr>
      <w:r w:rsidDel="00000000" w:rsidR="00000000" w:rsidRPr="00000000">
        <w:rPr>
          <w:b w:val="1"/>
          <w:rtl w:val="0"/>
        </w:rPr>
        <w:t xml:space="preserve">Refund Policy</w:t>
      </w:r>
      <w:r w:rsidDel="00000000" w:rsidR="00000000" w:rsidRPr="00000000">
        <w:rPr>
          <w:rtl w:val="0"/>
        </w:rPr>
        <w:br w:type="textWrapping"/>
        <w:t xml:space="preserve">Membership fees are paid upon application, and renewal occurs annually. Once an applicant has completed the membership application, they are not eligible for a refund. Refund requests made after 30 days from the date of membership payment will not be entertained.</w:t>
      </w:r>
    </w:p>
    <w:p w:rsidR="00000000" w:rsidDel="00000000" w:rsidP="00000000" w:rsidRDefault="00000000" w:rsidRPr="00000000" w14:paraId="00000010">
      <w:pPr>
        <w:rPr/>
      </w:pPr>
      <w:r w:rsidDel="00000000" w:rsidR="00000000" w:rsidRPr="00000000">
        <w:rPr>
          <w:b w:val="1"/>
          <w:rtl w:val="0"/>
        </w:rPr>
        <w:t xml:space="preserve">Suspension and Termination</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WIN reserves the right to terminate this agreement if you breach terms, pose legal liabilities, or threaten platform integrity. Termination does not waive other remedies available, and specific clauses survive termination.</w:t>
      </w:r>
    </w:p>
    <w:p w:rsidR="00000000" w:rsidDel="00000000" w:rsidP="00000000" w:rsidRDefault="00000000" w:rsidRPr="00000000" w14:paraId="00000012">
      <w:pPr>
        <w:rPr/>
      </w:pPr>
      <w:r w:rsidDel="00000000" w:rsidR="00000000" w:rsidRPr="00000000">
        <w:rPr>
          <w:b w:val="1"/>
          <w:rtl w:val="0"/>
        </w:rPr>
        <w:t xml:space="preserve">Intellectual Property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All Intellectual Property in the WIN Website and Services is owned by the Women’s Intergenerational Network. Users are prohibited from taking actions that impair or damage WIN’s Intellectual Property.</w:t>
      </w:r>
    </w:p>
    <w:p w:rsidR="00000000" w:rsidDel="00000000" w:rsidP="00000000" w:rsidRDefault="00000000" w:rsidRPr="00000000" w14:paraId="00000014">
      <w:pPr>
        <w:rPr/>
      </w:pPr>
      <w:r w:rsidDel="00000000" w:rsidR="00000000" w:rsidRPr="00000000">
        <w:rPr>
          <w:b w:val="1"/>
          <w:rtl w:val="0"/>
        </w:rPr>
        <w:t xml:space="preserve">Representations and Warranties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WIN provides the platform “AS IS” and disclaims all warranties. WIN is not liable for damages arising from platform use.</w:t>
      </w:r>
    </w:p>
    <w:p w:rsidR="00000000" w:rsidDel="00000000" w:rsidP="00000000" w:rsidRDefault="00000000" w:rsidRPr="00000000" w14:paraId="00000016">
      <w:pPr>
        <w:rPr/>
      </w:pPr>
      <w:r w:rsidDel="00000000" w:rsidR="00000000" w:rsidRPr="00000000">
        <w:rPr>
          <w:b w:val="1"/>
          <w:rtl w:val="0"/>
        </w:rPr>
        <w:t xml:space="preserve">Limitation of Liability.</w:t>
        <w:br w:type="textWrapping"/>
      </w:r>
      <w:r w:rsidDel="00000000" w:rsidR="00000000" w:rsidRPr="00000000">
        <w:rPr>
          <w:rtl w:val="0"/>
        </w:rPr>
        <w:t xml:space="preserve">Women’s Intergenerational Network and our directors, officers, and affiliates will not be liable for any actions, claims, losses, damages, liabilities and expenses including legal fees from your use of the Site.</w:t>
      </w:r>
    </w:p>
    <w:p w:rsidR="00000000" w:rsidDel="00000000" w:rsidP="00000000" w:rsidRDefault="00000000" w:rsidRPr="00000000" w14:paraId="00000017">
      <w:pPr>
        <w:rPr>
          <w:b w:val="1"/>
        </w:rPr>
      </w:pPr>
      <w:r w:rsidDel="00000000" w:rsidR="00000000" w:rsidRPr="00000000">
        <w:rPr>
          <w:b w:val="1"/>
          <w:rtl w:val="0"/>
        </w:rPr>
        <w:t xml:space="preserve">Indemnity</w:t>
        <w:br w:type="textWrapping"/>
      </w:r>
      <w:r w:rsidDel="00000000" w:rsidR="00000000" w:rsidRPr="00000000">
        <w:rPr>
          <w:rtl w:val="0"/>
        </w:rPr>
        <w:t xml:space="preserve">Except where prohibited by law, by using this Site you indemnify and hold harmless Women’s Intergenerational Network and our directors, officers, and affiliates from any actions, claims, losses, damages, liabilities and expenses including legal fees arising out of your use of our Site or your violation of these Terms and Conditions.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By using the WIN Website, you agree to these Terms of Use</w:t>
      </w:r>
    </w:p>
    <w:p w:rsidR="00000000" w:rsidDel="00000000" w:rsidP="00000000" w:rsidRDefault="00000000" w:rsidRPr="00000000" w14:paraId="00000019">
      <w:pPr>
        <w:rPr>
          <w:b w:val="1"/>
        </w:rPr>
      </w:pPr>
      <w:r w:rsidDel="00000000" w:rsidR="00000000" w:rsidRPr="00000000">
        <w:rPr>
          <w:b w:val="1"/>
          <w:rtl w:val="0"/>
        </w:rPr>
        <w:t xml:space="preserve">Contact Details</w:t>
      </w:r>
    </w:p>
    <w:p w:rsidR="00000000" w:rsidDel="00000000" w:rsidP="00000000" w:rsidRDefault="00000000" w:rsidRPr="00000000" w14:paraId="0000001A">
      <w:pPr>
        <w:rPr/>
      </w:pPr>
      <w:r w:rsidDel="00000000" w:rsidR="00000000" w:rsidRPr="00000000">
        <w:rPr>
          <w:rtl w:val="0"/>
        </w:rPr>
        <w:t xml:space="preserve">Please contact us if you have any questions or concerns. Our contact details are as follows: </w:t>
      </w:r>
      <w:hyperlink r:id="rId7">
        <w:r w:rsidDel="00000000" w:rsidR="00000000" w:rsidRPr="00000000">
          <w:rPr>
            <w:color w:val="1155cc"/>
            <w:u w:val="single"/>
            <w:rtl w:val="0"/>
          </w:rPr>
          <w:t xml:space="preserve">info@womensintergenerationalnetwork.org</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C31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C31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C31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C31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C31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C31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C31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C31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C31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C31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C31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C31D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C31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C31D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C31D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C31D9"/>
    <w:rPr>
      <w:i w:val="1"/>
      <w:iCs w:val="1"/>
      <w:color w:val="404040" w:themeColor="text1" w:themeTint="0000BF"/>
    </w:rPr>
  </w:style>
  <w:style w:type="paragraph" w:styleId="ListParagraph">
    <w:name w:val="List Paragraph"/>
    <w:basedOn w:val="Normal"/>
    <w:uiPriority w:val="34"/>
    <w:qFormat w:val="1"/>
    <w:rsid w:val="00AC31D9"/>
    <w:pPr>
      <w:ind w:left="720"/>
      <w:contextualSpacing w:val="1"/>
    </w:pPr>
  </w:style>
  <w:style w:type="character" w:styleId="IntenseEmphasis">
    <w:name w:val="Intense Emphasis"/>
    <w:basedOn w:val="DefaultParagraphFont"/>
    <w:uiPriority w:val="21"/>
    <w:qFormat w:val="1"/>
    <w:rsid w:val="00AC31D9"/>
    <w:rPr>
      <w:i w:val="1"/>
      <w:iCs w:val="1"/>
      <w:color w:val="0f4761" w:themeColor="accent1" w:themeShade="0000BF"/>
    </w:rPr>
  </w:style>
  <w:style w:type="paragraph" w:styleId="IntenseQuote">
    <w:name w:val="Intense Quote"/>
    <w:basedOn w:val="Normal"/>
    <w:next w:val="Normal"/>
    <w:link w:val="IntenseQuoteChar"/>
    <w:uiPriority w:val="30"/>
    <w:qFormat w:val="1"/>
    <w:rsid w:val="00AC31D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C31D9"/>
    <w:rPr>
      <w:i w:val="1"/>
      <w:iCs w:val="1"/>
      <w:color w:val="0f4761" w:themeColor="accent1" w:themeShade="0000BF"/>
    </w:rPr>
  </w:style>
  <w:style w:type="character" w:styleId="IntenseReference">
    <w:name w:val="Intense Reference"/>
    <w:basedOn w:val="DefaultParagraphFont"/>
    <w:uiPriority w:val="32"/>
    <w:qFormat w:val="1"/>
    <w:rsid w:val="00AC31D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womensintergenerationalnetwork.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5h7WhFUc8SrnDztaNWscRW4xw==">CgMxLjA4AHIhMV8wR0pJVjRVbUh3aFhGV1B4a0FSVkpDYUZTMzN1Tjgy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2025-08-26T17:46:00Z</dcterms:created>
  <dc:creator>Santos, Jacqueline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2025-08-26T19:23:53Z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d8ad4918-bbc5-4afc-b5c2-9c7f7b232253</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